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08BA" w:rsidRPr="00A37691" w:rsidRDefault="008808BA" w:rsidP="00FD4CFD">
      <w:pPr>
        <w:jc w:val="both"/>
        <w:rPr>
          <w:rFonts w:ascii="Times New Roman" w:hAnsi="Times New Roman" w:cs="Times New Roman"/>
          <w:b/>
          <w:sz w:val="24"/>
          <w:szCs w:val="24"/>
          <w:u w:val="single"/>
        </w:rPr>
      </w:pPr>
      <w:r w:rsidRPr="00A37691">
        <w:rPr>
          <w:rFonts w:ascii="Times New Roman" w:hAnsi="Times New Roman" w:cs="Times New Roman"/>
          <w:b/>
          <w:sz w:val="24"/>
          <w:szCs w:val="24"/>
          <w:u w:val="single"/>
        </w:rPr>
        <w:t>Viva Villanova e Luoghi ideali</w:t>
      </w:r>
    </w:p>
    <w:p w:rsidR="005D7481" w:rsidRPr="00155D16" w:rsidRDefault="005D7481" w:rsidP="00FD4CFD">
      <w:pPr>
        <w:jc w:val="both"/>
        <w:rPr>
          <w:rFonts w:ascii="Times New Roman" w:hAnsi="Times New Roman" w:cs="Times New Roman"/>
          <w:sz w:val="24"/>
          <w:szCs w:val="24"/>
        </w:rPr>
      </w:pPr>
    </w:p>
    <w:p w:rsidR="008808BA" w:rsidRPr="005D7481" w:rsidRDefault="008808BA" w:rsidP="00FD4CFD">
      <w:pPr>
        <w:jc w:val="both"/>
        <w:rPr>
          <w:rFonts w:ascii="Times New Roman" w:hAnsi="Times New Roman" w:cs="Times New Roman"/>
          <w:b/>
          <w:sz w:val="24"/>
          <w:szCs w:val="24"/>
        </w:rPr>
      </w:pPr>
      <w:r w:rsidRPr="005D7481">
        <w:rPr>
          <w:rFonts w:ascii="Times New Roman" w:hAnsi="Times New Roman" w:cs="Times New Roman"/>
          <w:b/>
          <w:sz w:val="24"/>
          <w:szCs w:val="24"/>
        </w:rPr>
        <w:t>Viva Villanova: cos’è?</w:t>
      </w:r>
    </w:p>
    <w:p w:rsidR="008808BA" w:rsidRPr="00155D16" w:rsidRDefault="008808BA" w:rsidP="00FD4CFD">
      <w:pPr>
        <w:jc w:val="both"/>
        <w:rPr>
          <w:rFonts w:ascii="Times New Roman" w:hAnsi="Times New Roman" w:cs="Times New Roman"/>
          <w:sz w:val="24"/>
          <w:szCs w:val="24"/>
        </w:rPr>
      </w:pPr>
    </w:p>
    <w:p w:rsidR="008808BA" w:rsidRPr="008808BA" w:rsidRDefault="005D7481" w:rsidP="00FD4CFD">
      <w:pPr>
        <w:autoSpaceDE w:val="0"/>
        <w:autoSpaceDN w:val="0"/>
        <w:adjustRightInd w:val="0"/>
        <w:spacing w:before="100" w:after="100" w:line="240" w:lineRule="auto"/>
        <w:jc w:val="both"/>
        <w:rPr>
          <w:rFonts w:ascii="Times New Roman" w:hAnsi="Times New Roman" w:cs="Times New Roman"/>
          <w:sz w:val="24"/>
          <w:szCs w:val="24"/>
        </w:rPr>
      </w:pPr>
      <w:r>
        <w:rPr>
          <w:rFonts w:ascii="Times New Roman" w:hAnsi="Times New Roman" w:cs="Times New Roman"/>
          <w:sz w:val="24"/>
          <w:szCs w:val="24"/>
        </w:rPr>
        <w:t>Viva Villanova</w:t>
      </w:r>
      <w:r w:rsidR="008808BA" w:rsidRPr="008808BA">
        <w:rPr>
          <w:rFonts w:ascii="Times New Roman" w:hAnsi="Times New Roman" w:cs="Times New Roman"/>
          <w:sz w:val="24"/>
          <w:szCs w:val="24"/>
        </w:rPr>
        <w:t xml:space="preserve"> è un progetto di coesione sociale e rigenerazione urbana che trova casa nel quartiere di Villanova, a Cagliari, con l'aspirazione di attivare legami sociali e personali, di partecipazione e di scambio, tra nuovi e vecchi abitanti.</w:t>
      </w:r>
    </w:p>
    <w:p w:rsidR="008808BA" w:rsidRPr="008808BA" w:rsidRDefault="008808BA" w:rsidP="00FD4CFD">
      <w:pPr>
        <w:autoSpaceDE w:val="0"/>
        <w:autoSpaceDN w:val="0"/>
        <w:adjustRightInd w:val="0"/>
        <w:spacing w:before="100" w:after="100" w:line="240" w:lineRule="auto"/>
        <w:jc w:val="both"/>
        <w:rPr>
          <w:rFonts w:ascii="Times New Roman" w:hAnsi="Times New Roman" w:cs="Times New Roman"/>
          <w:sz w:val="24"/>
          <w:szCs w:val="24"/>
        </w:rPr>
      </w:pPr>
      <w:r w:rsidRPr="008808BA">
        <w:rPr>
          <w:rFonts w:ascii="Times New Roman" w:hAnsi="Times New Roman" w:cs="Times New Roman"/>
          <w:sz w:val="24"/>
          <w:szCs w:val="24"/>
        </w:rPr>
        <w:t>Il progetto, inizialmente promosso da un gruppo informale di giovani, abitanti e professionisti, interno ed esterno al circolo Copernico, da marzo 2014 a giugno 2015, ha preso parte alla sperimentazione proposta da Luoghi Idea(li), rete nazionale ideata da Fabrizio Barca.</w:t>
      </w:r>
    </w:p>
    <w:p w:rsidR="008808BA" w:rsidRPr="008808BA" w:rsidRDefault="008808BA" w:rsidP="00FD4CFD">
      <w:pPr>
        <w:autoSpaceDE w:val="0"/>
        <w:autoSpaceDN w:val="0"/>
        <w:adjustRightInd w:val="0"/>
        <w:spacing w:before="100" w:after="100" w:line="240" w:lineRule="auto"/>
        <w:jc w:val="both"/>
        <w:rPr>
          <w:rFonts w:ascii="Times New Roman" w:hAnsi="Times New Roman" w:cs="Times New Roman"/>
          <w:sz w:val="24"/>
          <w:szCs w:val="24"/>
        </w:rPr>
      </w:pPr>
      <w:r w:rsidRPr="008808BA">
        <w:rPr>
          <w:rFonts w:ascii="Times New Roman" w:hAnsi="Times New Roman" w:cs="Times New Roman"/>
          <w:sz w:val="24"/>
          <w:szCs w:val="24"/>
        </w:rPr>
        <w:t>Dopo la presentazione del lavoro sv</w:t>
      </w:r>
      <w:r w:rsidR="005D7481">
        <w:rPr>
          <w:rFonts w:ascii="Times New Roman" w:hAnsi="Times New Roman" w:cs="Times New Roman"/>
          <w:sz w:val="24"/>
          <w:szCs w:val="24"/>
        </w:rPr>
        <w:t xml:space="preserve">olto, da settembre 2015 per Viva Villanova </w:t>
      </w:r>
      <w:r w:rsidRPr="008808BA">
        <w:rPr>
          <w:rFonts w:ascii="Times New Roman" w:hAnsi="Times New Roman" w:cs="Times New Roman"/>
          <w:sz w:val="24"/>
          <w:szCs w:val="24"/>
        </w:rPr>
        <w:t>è iniziato un nuovo capitolo: si prosegue anche grazie alla collaborazione con le associazioni locali, agevolando la consegna nelle mani degli abitanti del quartiere e della città, unici attori possibili e veri protagonisti di tutto il progetto.</w:t>
      </w:r>
    </w:p>
    <w:p w:rsidR="008808BA" w:rsidRPr="008808BA" w:rsidRDefault="005D7481" w:rsidP="00FD4CFD">
      <w:pPr>
        <w:autoSpaceDE w:val="0"/>
        <w:autoSpaceDN w:val="0"/>
        <w:adjustRightInd w:val="0"/>
        <w:spacing w:before="100" w:after="100" w:line="240" w:lineRule="auto"/>
        <w:jc w:val="both"/>
        <w:rPr>
          <w:rFonts w:ascii="Times New Roman" w:hAnsi="Times New Roman" w:cs="Times New Roman"/>
          <w:sz w:val="24"/>
          <w:szCs w:val="24"/>
        </w:rPr>
      </w:pPr>
      <w:r>
        <w:rPr>
          <w:rFonts w:ascii="Times New Roman" w:hAnsi="Times New Roman" w:cs="Times New Roman"/>
          <w:sz w:val="24"/>
          <w:szCs w:val="24"/>
        </w:rPr>
        <w:t>Viva Villanova</w:t>
      </w:r>
      <w:r w:rsidR="008808BA" w:rsidRPr="008808BA">
        <w:rPr>
          <w:rFonts w:ascii="Times New Roman" w:hAnsi="Times New Roman" w:cs="Times New Roman"/>
          <w:sz w:val="24"/>
          <w:szCs w:val="24"/>
        </w:rPr>
        <w:t xml:space="preserve"> si impegna per l'avvio di un processo partecipativo che faccia sentire tutti parte della medesima comunità, attraverso azioni di rete che facilitino le relazioni tra le diverse anime del quartiere di Villanova e di Cagliari.</w:t>
      </w:r>
    </w:p>
    <w:p w:rsidR="008808BA" w:rsidRPr="00155D16" w:rsidRDefault="008808BA" w:rsidP="00FD4CFD">
      <w:pPr>
        <w:jc w:val="both"/>
        <w:rPr>
          <w:rFonts w:ascii="Times New Roman" w:hAnsi="Times New Roman" w:cs="Times New Roman"/>
          <w:sz w:val="24"/>
          <w:szCs w:val="24"/>
        </w:rPr>
      </w:pPr>
      <w:r w:rsidRPr="00155D16">
        <w:rPr>
          <w:rFonts w:ascii="Times New Roman" w:hAnsi="Times New Roman" w:cs="Times New Roman"/>
          <w:sz w:val="24"/>
          <w:szCs w:val="24"/>
        </w:rPr>
        <w:t>Da marzo 2014 a oggi, 5 sono state le attività che hanno coinvolto il quartiere e i suoi abitanti:</w:t>
      </w:r>
    </w:p>
    <w:p w:rsidR="00CE3E73" w:rsidRPr="00155D16" w:rsidRDefault="00CE3E73" w:rsidP="00FD4CFD">
      <w:pPr>
        <w:spacing w:after="0"/>
        <w:jc w:val="both"/>
        <w:rPr>
          <w:rFonts w:ascii="Times New Roman" w:hAnsi="Times New Roman" w:cs="Times New Roman"/>
          <w:sz w:val="24"/>
          <w:szCs w:val="24"/>
        </w:rPr>
      </w:pPr>
      <w:r w:rsidRPr="00155D16">
        <w:rPr>
          <w:rFonts w:ascii="Times New Roman" w:hAnsi="Times New Roman" w:cs="Times New Roman"/>
          <w:i/>
          <w:sz w:val="24"/>
          <w:szCs w:val="24"/>
        </w:rPr>
        <w:t>Raccontiamo(ci) Villanova</w:t>
      </w:r>
      <w:r w:rsidRPr="00155D16">
        <w:rPr>
          <w:rFonts w:ascii="Times New Roman" w:hAnsi="Times New Roman" w:cs="Times New Roman"/>
          <w:sz w:val="24"/>
          <w:szCs w:val="24"/>
        </w:rPr>
        <w:t xml:space="preserve">, incontro pubblico </w:t>
      </w:r>
      <w:r w:rsidR="0011241B" w:rsidRPr="00155D16">
        <w:rPr>
          <w:rFonts w:ascii="Times New Roman" w:hAnsi="Times New Roman" w:cs="Times New Roman"/>
          <w:sz w:val="24"/>
          <w:szCs w:val="24"/>
        </w:rPr>
        <w:t>di discussione</w:t>
      </w:r>
      <w:r w:rsidRPr="00155D16">
        <w:rPr>
          <w:rFonts w:ascii="Times New Roman" w:hAnsi="Times New Roman" w:cs="Times New Roman"/>
          <w:sz w:val="24"/>
          <w:szCs w:val="24"/>
        </w:rPr>
        <w:t xml:space="preserve"> del ruolo dei circoli e dei partiti nei progetti terr</w:t>
      </w:r>
      <w:r w:rsidR="0011241B" w:rsidRPr="00155D16">
        <w:rPr>
          <w:rFonts w:ascii="Times New Roman" w:hAnsi="Times New Roman" w:cs="Times New Roman"/>
          <w:sz w:val="24"/>
          <w:szCs w:val="24"/>
        </w:rPr>
        <w:t>itoriali di coesione sociale, con la presentazione  de</w:t>
      </w:r>
      <w:r w:rsidRPr="00155D16">
        <w:rPr>
          <w:rFonts w:ascii="Times New Roman" w:hAnsi="Times New Roman" w:cs="Times New Roman"/>
          <w:sz w:val="24"/>
          <w:szCs w:val="24"/>
        </w:rPr>
        <w:t>l pr</w:t>
      </w:r>
      <w:r w:rsidR="0011241B" w:rsidRPr="00155D16">
        <w:rPr>
          <w:rFonts w:ascii="Times New Roman" w:hAnsi="Times New Roman" w:cs="Times New Roman"/>
          <w:sz w:val="24"/>
          <w:szCs w:val="24"/>
        </w:rPr>
        <w:t>ogetto Viva Villanova</w:t>
      </w:r>
      <w:r w:rsidRPr="00155D16">
        <w:rPr>
          <w:rFonts w:ascii="Times New Roman" w:hAnsi="Times New Roman" w:cs="Times New Roman"/>
          <w:sz w:val="24"/>
          <w:szCs w:val="24"/>
        </w:rPr>
        <w:t>.</w:t>
      </w:r>
    </w:p>
    <w:p w:rsidR="008808BA" w:rsidRPr="00155D16" w:rsidRDefault="00CE3E73" w:rsidP="00FD4CFD">
      <w:pPr>
        <w:spacing w:after="0"/>
        <w:jc w:val="both"/>
        <w:rPr>
          <w:rFonts w:ascii="Times New Roman" w:hAnsi="Times New Roman" w:cs="Times New Roman"/>
          <w:sz w:val="24"/>
          <w:szCs w:val="24"/>
        </w:rPr>
      </w:pPr>
      <w:r w:rsidRPr="00155D16">
        <w:rPr>
          <w:rFonts w:ascii="Times New Roman" w:hAnsi="Times New Roman" w:cs="Times New Roman"/>
          <w:sz w:val="24"/>
          <w:szCs w:val="24"/>
        </w:rPr>
        <w:t xml:space="preserve">Protagonisti, gli abitanti che hanno raccontato il quartiere , le Istituzioni all’ascolto, il Circolo Copernico e la presenza del Pd nel quartiere e i processi innovativi sino ad oggi attuati, e </w:t>
      </w:r>
      <w:hyperlink r:id="rId4" w:history="1">
        <w:r w:rsidRPr="00155D16">
          <w:rPr>
            <w:rStyle w:val="Collegamentoipertestuale"/>
            <w:rFonts w:ascii="Times New Roman" w:hAnsi="Times New Roman" w:cs="Times New Roman"/>
            <w:color w:val="auto"/>
            <w:sz w:val="24"/>
            <w:szCs w:val="24"/>
            <w:u w:val="none"/>
          </w:rPr>
          <w:t>Fabrizio Barca</w:t>
        </w:r>
      </w:hyperlink>
      <w:r w:rsidRPr="00155D16">
        <w:rPr>
          <w:rFonts w:ascii="Times New Roman" w:hAnsi="Times New Roman" w:cs="Times New Roman"/>
          <w:sz w:val="24"/>
          <w:szCs w:val="24"/>
        </w:rPr>
        <w:t xml:space="preserve"> a testimoniare la realtà sul radicamento e sulle attività dei circoli in tutta Italia.</w:t>
      </w:r>
    </w:p>
    <w:p w:rsidR="00CE3E73" w:rsidRPr="00155D16" w:rsidRDefault="00CE3E73" w:rsidP="00FD4CFD">
      <w:pPr>
        <w:spacing w:after="0"/>
        <w:jc w:val="both"/>
        <w:rPr>
          <w:rFonts w:ascii="Times New Roman" w:hAnsi="Times New Roman" w:cs="Times New Roman"/>
          <w:i/>
          <w:sz w:val="24"/>
          <w:szCs w:val="24"/>
        </w:rPr>
      </w:pPr>
    </w:p>
    <w:p w:rsidR="00CE3E73" w:rsidRPr="00155D16" w:rsidRDefault="00CE3E73" w:rsidP="00FD4CFD">
      <w:pPr>
        <w:spacing w:after="0"/>
        <w:jc w:val="both"/>
        <w:rPr>
          <w:rFonts w:ascii="Times New Roman" w:hAnsi="Times New Roman" w:cs="Times New Roman"/>
          <w:sz w:val="24"/>
          <w:szCs w:val="24"/>
        </w:rPr>
      </w:pPr>
      <w:r w:rsidRPr="00155D16">
        <w:rPr>
          <w:rFonts w:ascii="Times New Roman" w:hAnsi="Times New Roman" w:cs="Times New Roman"/>
          <w:i/>
          <w:sz w:val="24"/>
          <w:szCs w:val="24"/>
        </w:rPr>
        <w:t>Incontriamoci a Villanova</w:t>
      </w:r>
      <w:r w:rsidRPr="00155D16">
        <w:rPr>
          <w:rFonts w:ascii="Times New Roman" w:hAnsi="Times New Roman" w:cs="Times New Roman"/>
          <w:sz w:val="24"/>
          <w:szCs w:val="24"/>
        </w:rPr>
        <w:t xml:space="preserve">, </w:t>
      </w:r>
      <w:r w:rsidR="0011241B" w:rsidRPr="00155D16">
        <w:rPr>
          <w:rFonts w:ascii="Times New Roman" w:hAnsi="Times New Roman" w:cs="Times New Roman"/>
          <w:sz w:val="24"/>
          <w:szCs w:val="24"/>
        </w:rPr>
        <w:t>in uno dei luoghi di riferimento del quartiere, piazza San Domenico.</w:t>
      </w:r>
    </w:p>
    <w:p w:rsidR="0011241B" w:rsidRPr="00155D16" w:rsidRDefault="0011241B" w:rsidP="00FD4CFD">
      <w:pPr>
        <w:spacing w:after="0"/>
        <w:jc w:val="both"/>
        <w:rPr>
          <w:rFonts w:ascii="Times New Roman" w:hAnsi="Times New Roman" w:cs="Times New Roman"/>
          <w:sz w:val="24"/>
          <w:szCs w:val="24"/>
        </w:rPr>
      </w:pPr>
      <w:r w:rsidRPr="00155D16">
        <w:rPr>
          <w:rFonts w:ascii="Times New Roman" w:hAnsi="Times New Roman" w:cs="Times New Roman"/>
          <w:sz w:val="24"/>
          <w:szCs w:val="24"/>
        </w:rPr>
        <w:t>Una piazza dedicata all’ascolto, all’interazione fra generazioni, vecchi e nuovi abitanti.</w:t>
      </w:r>
    </w:p>
    <w:p w:rsidR="0011241B" w:rsidRPr="00155D16" w:rsidRDefault="0011241B" w:rsidP="00FD4CFD">
      <w:pPr>
        <w:spacing w:after="0"/>
        <w:jc w:val="both"/>
        <w:rPr>
          <w:rFonts w:ascii="Times New Roman" w:hAnsi="Times New Roman" w:cs="Times New Roman"/>
          <w:sz w:val="24"/>
          <w:szCs w:val="24"/>
        </w:rPr>
      </w:pPr>
      <w:r w:rsidRPr="00155D16">
        <w:rPr>
          <w:rFonts w:ascii="Times New Roman" w:hAnsi="Times New Roman" w:cs="Times New Roman"/>
          <w:sz w:val="24"/>
          <w:szCs w:val="24"/>
        </w:rPr>
        <w:t>Da una parte, attraverso la tecnica dell’</w:t>
      </w:r>
      <w:proofErr w:type="spellStart"/>
      <w:r w:rsidRPr="00155D16">
        <w:rPr>
          <w:rFonts w:ascii="Times New Roman" w:hAnsi="Times New Roman" w:cs="Times New Roman"/>
          <w:sz w:val="24"/>
          <w:szCs w:val="24"/>
        </w:rPr>
        <w:t>ost</w:t>
      </w:r>
      <w:proofErr w:type="spellEnd"/>
      <w:r w:rsidRPr="00155D16">
        <w:rPr>
          <w:rFonts w:ascii="Times New Roman" w:hAnsi="Times New Roman" w:cs="Times New Roman"/>
          <w:sz w:val="24"/>
          <w:szCs w:val="24"/>
        </w:rPr>
        <w:t>, si è chiesto ai cittadini di pensare al quartiere che vorrebbero e ai bimbi di disegnarlo, passando dall’osservazione della piazza alla creatività, per poi giungere alla condivisione collettiva di quanto realizzato.</w:t>
      </w:r>
    </w:p>
    <w:p w:rsidR="0011241B" w:rsidRPr="00155D16" w:rsidRDefault="0011241B" w:rsidP="00FD4CFD">
      <w:pPr>
        <w:spacing w:after="0"/>
        <w:jc w:val="both"/>
        <w:rPr>
          <w:rFonts w:ascii="Times New Roman" w:hAnsi="Times New Roman" w:cs="Times New Roman"/>
          <w:sz w:val="24"/>
          <w:szCs w:val="24"/>
        </w:rPr>
      </w:pPr>
    </w:p>
    <w:p w:rsidR="0011241B" w:rsidRPr="00155D16" w:rsidRDefault="0011241B" w:rsidP="00FD4CFD">
      <w:pPr>
        <w:spacing w:after="0"/>
        <w:jc w:val="both"/>
        <w:rPr>
          <w:rStyle w:val="textexposedshow"/>
          <w:rFonts w:ascii="Times New Roman" w:hAnsi="Times New Roman" w:cs="Times New Roman"/>
          <w:sz w:val="24"/>
          <w:szCs w:val="24"/>
        </w:rPr>
      </w:pPr>
      <w:r w:rsidRPr="00155D16">
        <w:rPr>
          <w:rFonts w:ascii="Times New Roman" w:hAnsi="Times New Roman" w:cs="Times New Roman"/>
          <w:i/>
          <w:sz w:val="24"/>
          <w:szCs w:val="24"/>
        </w:rPr>
        <w:t>Sogno d’inverno a Villanova</w:t>
      </w:r>
      <w:r w:rsidRPr="00155D16">
        <w:rPr>
          <w:rFonts w:ascii="Times New Roman" w:hAnsi="Times New Roman" w:cs="Times New Roman"/>
          <w:sz w:val="24"/>
          <w:szCs w:val="24"/>
        </w:rPr>
        <w:t xml:space="preserve">, </w:t>
      </w:r>
      <w:r w:rsidRPr="00155D16">
        <w:rPr>
          <w:rStyle w:val="textexposedshow"/>
          <w:rFonts w:ascii="Times New Roman" w:hAnsi="Times New Roman" w:cs="Times New Roman"/>
          <w:sz w:val="24"/>
          <w:szCs w:val="24"/>
        </w:rPr>
        <w:t>con l’</w:t>
      </w:r>
      <w:r w:rsidR="00FD4CFD" w:rsidRPr="00155D16">
        <w:rPr>
          <w:rStyle w:val="textexposedshow"/>
          <w:rFonts w:ascii="Times New Roman" w:hAnsi="Times New Roman" w:cs="Times New Roman"/>
          <w:sz w:val="24"/>
          <w:szCs w:val="24"/>
        </w:rPr>
        <w:t>obiettivo</w:t>
      </w:r>
      <w:r w:rsidRPr="00155D16">
        <w:rPr>
          <w:rStyle w:val="textexposedshow"/>
          <w:rFonts w:ascii="Times New Roman" w:hAnsi="Times New Roman" w:cs="Times New Roman"/>
          <w:sz w:val="24"/>
          <w:szCs w:val="24"/>
        </w:rPr>
        <w:t xml:space="preserve"> di condividere un progetto di quartiere ideale, esprimerlo attraverso la fantasia, e sviluppare una visione del quartiere a misura di bambino, in un contesto creativo che rivolge la sua attenzione anche all’ambiente, oltre che al sociale.</w:t>
      </w:r>
    </w:p>
    <w:p w:rsidR="0011241B" w:rsidRPr="00155D16" w:rsidRDefault="0011241B" w:rsidP="00FD4CFD">
      <w:pPr>
        <w:spacing w:after="0"/>
        <w:jc w:val="both"/>
        <w:rPr>
          <w:rStyle w:val="textexposedshow"/>
          <w:rFonts w:ascii="Times New Roman" w:hAnsi="Times New Roman" w:cs="Times New Roman"/>
          <w:sz w:val="24"/>
          <w:szCs w:val="24"/>
        </w:rPr>
      </w:pPr>
      <w:r w:rsidRPr="00155D16">
        <w:rPr>
          <w:rStyle w:val="textexposedshow"/>
          <w:rFonts w:ascii="Times New Roman" w:hAnsi="Times New Roman" w:cs="Times New Roman"/>
          <w:sz w:val="24"/>
          <w:szCs w:val="24"/>
        </w:rPr>
        <w:t xml:space="preserve">L’intento principale è </w:t>
      </w:r>
      <w:r w:rsidR="00FD4CFD" w:rsidRPr="00155D16">
        <w:rPr>
          <w:rStyle w:val="textexposedshow"/>
          <w:rFonts w:ascii="Times New Roman" w:hAnsi="Times New Roman" w:cs="Times New Roman"/>
          <w:sz w:val="24"/>
          <w:szCs w:val="24"/>
        </w:rPr>
        <w:t xml:space="preserve">stato </w:t>
      </w:r>
      <w:r w:rsidRPr="00155D16">
        <w:rPr>
          <w:rStyle w:val="textexposedshow"/>
          <w:rFonts w:ascii="Times New Roman" w:hAnsi="Times New Roman" w:cs="Times New Roman"/>
          <w:sz w:val="24"/>
          <w:szCs w:val="24"/>
        </w:rPr>
        <w:t>quello di rilevare e affrontare alcuni problemi del quartiere di Villanova, facilitando l’integrazione tra culture e generazioni presenti nel quartiere, agendo sulla condivisione degli spazi, degli interessi e delle aspirazioni.</w:t>
      </w:r>
    </w:p>
    <w:p w:rsidR="00FD4CFD" w:rsidRPr="00155D16" w:rsidRDefault="00FD4CFD" w:rsidP="00FD4CFD">
      <w:pPr>
        <w:spacing w:after="0"/>
        <w:jc w:val="both"/>
        <w:rPr>
          <w:rFonts w:ascii="Times New Roman" w:hAnsi="Times New Roman" w:cs="Times New Roman"/>
          <w:sz w:val="24"/>
          <w:szCs w:val="24"/>
        </w:rPr>
      </w:pPr>
    </w:p>
    <w:p w:rsidR="00FD4CFD" w:rsidRPr="00155D16" w:rsidRDefault="00FD4CFD" w:rsidP="00FD4CFD">
      <w:pPr>
        <w:spacing w:after="0"/>
        <w:jc w:val="both"/>
        <w:rPr>
          <w:rFonts w:ascii="Times New Roman" w:hAnsi="Times New Roman" w:cs="Times New Roman"/>
        </w:rPr>
      </w:pPr>
      <w:r w:rsidRPr="00155D16">
        <w:rPr>
          <w:rFonts w:ascii="Times New Roman" w:hAnsi="Times New Roman" w:cs="Times New Roman"/>
          <w:i/>
          <w:sz w:val="24"/>
          <w:szCs w:val="24"/>
        </w:rPr>
        <w:t xml:space="preserve">Viva Villanova Book </w:t>
      </w:r>
      <w:proofErr w:type="spellStart"/>
      <w:r w:rsidRPr="00155D16">
        <w:rPr>
          <w:rFonts w:ascii="Times New Roman" w:hAnsi="Times New Roman" w:cs="Times New Roman"/>
          <w:i/>
          <w:sz w:val="24"/>
          <w:szCs w:val="24"/>
        </w:rPr>
        <w:t>Crossing</w:t>
      </w:r>
      <w:proofErr w:type="spellEnd"/>
      <w:r w:rsidRPr="00155D16">
        <w:rPr>
          <w:rFonts w:ascii="Times New Roman" w:hAnsi="Times New Roman" w:cs="Times New Roman"/>
          <w:sz w:val="24"/>
          <w:szCs w:val="24"/>
        </w:rPr>
        <w:t xml:space="preserve">, </w:t>
      </w:r>
      <w:r w:rsidRPr="00155D16">
        <w:rPr>
          <w:rFonts w:ascii="Times New Roman" w:hAnsi="Times New Roman" w:cs="Times New Roman"/>
        </w:rPr>
        <w:t>attività di libera e gratuita circolazione di libri a  Villanova, sotto braccio agli abitanti e frequentatori del quartiere. L’iniziativa ha coinvolto 6 esercizi commerciali. </w:t>
      </w:r>
    </w:p>
    <w:p w:rsidR="0011241B" w:rsidRPr="00155D16" w:rsidRDefault="00FD4CFD" w:rsidP="00FD4CFD">
      <w:pPr>
        <w:spacing w:after="0"/>
        <w:jc w:val="both"/>
        <w:rPr>
          <w:rFonts w:ascii="Times New Roman" w:hAnsi="Times New Roman" w:cs="Times New Roman"/>
        </w:rPr>
      </w:pPr>
      <w:r w:rsidRPr="00155D16">
        <w:rPr>
          <w:rFonts w:ascii="Times New Roman" w:hAnsi="Times New Roman" w:cs="Times New Roman"/>
        </w:rPr>
        <w:t>Agli esercenti sono state affidate colorate cassette di legno nelle quali si è potuto scegliere le letture, scambiare libri e opinioni. Un ottimo strumento per la creazione di relazioni e legami all’interno del quartiere attraverso la lettura e grazie alla generosa condivisione di pareri e spazi nei quali trovare i libri.</w:t>
      </w:r>
    </w:p>
    <w:p w:rsidR="00FD4CFD" w:rsidRPr="00155D16" w:rsidRDefault="00FD4CFD" w:rsidP="00FD4CFD">
      <w:pPr>
        <w:spacing w:after="0"/>
        <w:jc w:val="both"/>
        <w:rPr>
          <w:rFonts w:ascii="Times New Roman" w:hAnsi="Times New Roman" w:cs="Times New Roman"/>
          <w:sz w:val="24"/>
          <w:szCs w:val="24"/>
        </w:rPr>
      </w:pPr>
    </w:p>
    <w:p w:rsidR="00B33734" w:rsidRDefault="00155D16" w:rsidP="00B33734">
      <w:pPr>
        <w:spacing w:after="0"/>
        <w:rPr>
          <w:rFonts w:ascii="Times New Roman" w:hAnsi="Times New Roman" w:cs="Times New Roman"/>
          <w:sz w:val="24"/>
          <w:szCs w:val="24"/>
        </w:rPr>
      </w:pPr>
      <w:r w:rsidRPr="00155D16">
        <w:rPr>
          <w:rFonts w:ascii="Times New Roman" w:hAnsi="Times New Roman" w:cs="Times New Roman"/>
          <w:i/>
          <w:sz w:val="24"/>
          <w:szCs w:val="24"/>
        </w:rPr>
        <w:t>Il Sabato del Villaggio</w:t>
      </w:r>
      <w:r>
        <w:rPr>
          <w:rFonts w:ascii="Times New Roman" w:hAnsi="Times New Roman" w:cs="Times New Roman"/>
          <w:i/>
          <w:sz w:val="24"/>
          <w:szCs w:val="24"/>
        </w:rPr>
        <w:t>,</w:t>
      </w:r>
      <w:r w:rsidRPr="00155D16">
        <w:t xml:space="preserve"> </w:t>
      </w:r>
      <w:r>
        <w:rPr>
          <w:rFonts w:ascii="Times New Roman" w:hAnsi="Times New Roman" w:cs="Times New Roman"/>
          <w:sz w:val="24"/>
          <w:szCs w:val="24"/>
        </w:rPr>
        <w:t>iniziativa pubblica nata dalla convinzione</w:t>
      </w:r>
      <w:r w:rsidRPr="00155D16">
        <w:rPr>
          <w:rFonts w:ascii="Times New Roman" w:hAnsi="Times New Roman" w:cs="Times New Roman"/>
          <w:sz w:val="24"/>
          <w:szCs w:val="24"/>
        </w:rPr>
        <w:t xml:space="preserve"> che vi sia ricchezza solo nella condivisione, le storie, i sapori, i luoghi e i sogni degli abitanti del quartiere e della città</w:t>
      </w:r>
      <w:r>
        <w:rPr>
          <w:rFonts w:ascii="Times New Roman" w:hAnsi="Times New Roman" w:cs="Times New Roman"/>
          <w:sz w:val="24"/>
          <w:szCs w:val="24"/>
        </w:rPr>
        <w:t>.</w:t>
      </w:r>
      <w:r>
        <w:rPr>
          <w:rFonts w:ascii="Times New Roman" w:hAnsi="Times New Roman" w:cs="Times New Roman"/>
          <w:sz w:val="24"/>
          <w:szCs w:val="24"/>
        </w:rPr>
        <w:br/>
        <w:t>Villanova ha aperto</w:t>
      </w:r>
      <w:r w:rsidRPr="00155D16">
        <w:rPr>
          <w:rFonts w:ascii="Times New Roman" w:hAnsi="Times New Roman" w:cs="Times New Roman"/>
          <w:sz w:val="24"/>
          <w:szCs w:val="24"/>
        </w:rPr>
        <w:t xml:space="preserve"> il saba</w:t>
      </w:r>
      <w:r w:rsidR="00B33734">
        <w:rPr>
          <w:rFonts w:ascii="Times New Roman" w:hAnsi="Times New Roman" w:cs="Times New Roman"/>
          <w:sz w:val="24"/>
          <w:szCs w:val="24"/>
        </w:rPr>
        <w:t>to del villaggio</w:t>
      </w:r>
      <w:r w:rsidRPr="00155D16">
        <w:rPr>
          <w:rFonts w:ascii="Times New Roman" w:hAnsi="Times New Roman" w:cs="Times New Roman"/>
          <w:sz w:val="24"/>
          <w:szCs w:val="24"/>
        </w:rPr>
        <w:t xml:space="preserve"> con il progetto “A </w:t>
      </w:r>
      <w:proofErr w:type="spellStart"/>
      <w:r w:rsidRPr="00155D16">
        <w:rPr>
          <w:rFonts w:ascii="Times New Roman" w:hAnsi="Times New Roman" w:cs="Times New Roman"/>
          <w:sz w:val="24"/>
          <w:szCs w:val="24"/>
        </w:rPr>
        <w:t>peace</w:t>
      </w:r>
      <w:proofErr w:type="spellEnd"/>
      <w:r w:rsidRPr="00155D16">
        <w:rPr>
          <w:rFonts w:ascii="Times New Roman" w:hAnsi="Times New Roman" w:cs="Times New Roman"/>
          <w:sz w:val="24"/>
          <w:szCs w:val="24"/>
        </w:rPr>
        <w:t xml:space="preserve"> </w:t>
      </w:r>
      <w:proofErr w:type="spellStart"/>
      <w:r w:rsidRPr="00155D16">
        <w:rPr>
          <w:rFonts w:ascii="Times New Roman" w:hAnsi="Times New Roman" w:cs="Times New Roman"/>
          <w:sz w:val="24"/>
          <w:szCs w:val="24"/>
        </w:rPr>
        <w:t>portrait</w:t>
      </w:r>
      <w:proofErr w:type="spellEnd"/>
      <w:r w:rsidRPr="00155D16">
        <w:rPr>
          <w:rFonts w:ascii="Times New Roman" w:hAnsi="Times New Roman" w:cs="Times New Roman"/>
          <w:sz w:val="24"/>
          <w:szCs w:val="24"/>
        </w:rPr>
        <w:t xml:space="preserve"> - 400 ritratti per la pace”, </w:t>
      </w:r>
      <w:r>
        <w:rPr>
          <w:rFonts w:ascii="Times New Roman" w:hAnsi="Times New Roman" w:cs="Times New Roman"/>
          <w:sz w:val="24"/>
          <w:szCs w:val="24"/>
        </w:rPr>
        <w:t xml:space="preserve">è seguito un </w:t>
      </w:r>
      <w:proofErr w:type="spellStart"/>
      <w:r w:rsidR="00B33734">
        <w:rPr>
          <w:rFonts w:ascii="Times New Roman" w:hAnsi="Times New Roman" w:cs="Times New Roman"/>
          <w:sz w:val="24"/>
          <w:szCs w:val="24"/>
        </w:rPr>
        <w:t>Reading</w:t>
      </w:r>
      <w:proofErr w:type="spellEnd"/>
      <w:r w:rsidR="00B33734">
        <w:rPr>
          <w:rFonts w:ascii="Times New Roman" w:hAnsi="Times New Roman" w:cs="Times New Roman"/>
          <w:sz w:val="24"/>
          <w:szCs w:val="24"/>
        </w:rPr>
        <w:t xml:space="preserve"> pubblico </w:t>
      </w:r>
      <w:r>
        <w:rPr>
          <w:rFonts w:ascii="Times New Roman" w:hAnsi="Times New Roman" w:cs="Times New Roman"/>
          <w:sz w:val="24"/>
          <w:szCs w:val="24"/>
        </w:rPr>
        <w:t>a due voci che ha</w:t>
      </w:r>
      <w:r w:rsidRPr="00155D16">
        <w:rPr>
          <w:rFonts w:ascii="Times New Roman" w:hAnsi="Times New Roman" w:cs="Times New Roman"/>
          <w:sz w:val="24"/>
          <w:szCs w:val="24"/>
        </w:rPr>
        <w:t xml:space="preserve"> </w:t>
      </w:r>
      <w:r w:rsidR="00B33734">
        <w:rPr>
          <w:rFonts w:ascii="Times New Roman" w:hAnsi="Times New Roman" w:cs="Times New Roman"/>
          <w:sz w:val="24"/>
          <w:szCs w:val="24"/>
        </w:rPr>
        <w:t xml:space="preserve">coinvolto </w:t>
      </w:r>
      <w:r w:rsidRPr="00155D16">
        <w:rPr>
          <w:rFonts w:ascii="Times New Roman" w:hAnsi="Times New Roman" w:cs="Times New Roman"/>
          <w:sz w:val="24"/>
          <w:szCs w:val="24"/>
        </w:rPr>
        <w:t>la piazza in una riflessione collettiva su ciò che è immigrazione, identità, famiglia, interazione e rispetto.</w:t>
      </w:r>
      <w:r w:rsidRPr="00155D16">
        <w:rPr>
          <w:rFonts w:ascii="Times New Roman" w:hAnsi="Times New Roman" w:cs="Times New Roman"/>
          <w:sz w:val="24"/>
          <w:szCs w:val="24"/>
        </w:rPr>
        <w:br/>
      </w:r>
      <w:r w:rsidR="00B33734">
        <w:rPr>
          <w:rFonts w:ascii="Times New Roman" w:hAnsi="Times New Roman" w:cs="Times New Roman"/>
          <w:sz w:val="24"/>
          <w:szCs w:val="24"/>
        </w:rPr>
        <w:t xml:space="preserve">Il quartiere si è trasformato in un </w:t>
      </w:r>
      <w:r w:rsidRPr="00155D16">
        <w:rPr>
          <w:rFonts w:ascii="Times New Roman" w:hAnsi="Times New Roman" w:cs="Times New Roman"/>
          <w:sz w:val="24"/>
          <w:szCs w:val="24"/>
        </w:rPr>
        <w:t>libero sp</w:t>
      </w:r>
      <w:r w:rsidR="00B33734">
        <w:rPr>
          <w:rFonts w:ascii="Times New Roman" w:hAnsi="Times New Roman" w:cs="Times New Roman"/>
          <w:sz w:val="24"/>
          <w:szCs w:val="24"/>
        </w:rPr>
        <w:t>azio di ascolto e testimonianza.</w:t>
      </w:r>
      <w:r w:rsidRPr="00155D16">
        <w:rPr>
          <w:rFonts w:ascii="Times New Roman" w:hAnsi="Times New Roman" w:cs="Times New Roman"/>
          <w:sz w:val="24"/>
          <w:szCs w:val="24"/>
        </w:rPr>
        <w:br/>
        <w:t>Esperienze e saperi, profumi e sapori di Paesi lontani che hanno trovato casa, anno dopo anno, nel quartiere di Villan</w:t>
      </w:r>
      <w:r w:rsidR="00B33734">
        <w:rPr>
          <w:rFonts w:ascii="Times New Roman" w:hAnsi="Times New Roman" w:cs="Times New Roman"/>
          <w:sz w:val="24"/>
          <w:szCs w:val="24"/>
        </w:rPr>
        <w:t>ova e a Cagliari, si son</w:t>
      </w:r>
      <w:r w:rsidR="00BC11B5">
        <w:rPr>
          <w:rFonts w:ascii="Times New Roman" w:hAnsi="Times New Roman" w:cs="Times New Roman"/>
          <w:sz w:val="24"/>
          <w:szCs w:val="24"/>
        </w:rPr>
        <w:t>o</w:t>
      </w:r>
      <w:r w:rsidR="00B33734">
        <w:rPr>
          <w:rFonts w:ascii="Times New Roman" w:hAnsi="Times New Roman" w:cs="Times New Roman"/>
          <w:sz w:val="24"/>
          <w:szCs w:val="24"/>
        </w:rPr>
        <w:t xml:space="preserve"> incontrati,</w:t>
      </w:r>
      <w:r w:rsidRPr="00155D16">
        <w:rPr>
          <w:rFonts w:ascii="Times New Roman" w:hAnsi="Times New Roman" w:cs="Times New Roman"/>
          <w:sz w:val="24"/>
          <w:szCs w:val="24"/>
        </w:rPr>
        <w:t xml:space="preserve"> per agevolare un percorso di arricchimento reciproco.</w:t>
      </w:r>
    </w:p>
    <w:p w:rsidR="00985765" w:rsidRDefault="00B33734" w:rsidP="00B33734">
      <w:pPr>
        <w:spacing w:after="0"/>
        <w:rPr>
          <w:rFonts w:ascii="Times New Roman" w:hAnsi="Times New Roman" w:cs="Times New Roman"/>
          <w:sz w:val="24"/>
          <w:szCs w:val="24"/>
        </w:rPr>
      </w:pPr>
      <w:r>
        <w:rPr>
          <w:rFonts w:ascii="Times New Roman" w:hAnsi="Times New Roman" w:cs="Times New Roman"/>
          <w:sz w:val="24"/>
          <w:szCs w:val="24"/>
        </w:rPr>
        <w:t xml:space="preserve">L’iniziativa è nata dalla collaborazione fra </w:t>
      </w:r>
      <w:r w:rsidR="00155D16" w:rsidRPr="00155D16">
        <w:rPr>
          <w:rFonts w:ascii="Times New Roman" w:hAnsi="Times New Roman" w:cs="Times New Roman"/>
          <w:sz w:val="24"/>
          <w:szCs w:val="24"/>
        </w:rPr>
        <w:t>L’Italia sono anch’io,</w:t>
      </w:r>
      <w:r w:rsidR="00985765">
        <w:rPr>
          <w:rFonts w:ascii="Times New Roman" w:hAnsi="Times New Roman" w:cs="Times New Roman"/>
          <w:sz w:val="24"/>
          <w:szCs w:val="24"/>
        </w:rPr>
        <w:t xml:space="preserve"> Viva Villanova, Arci Sardegna,</w:t>
      </w:r>
    </w:p>
    <w:p w:rsidR="00155D16" w:rsidRPr="00155D16" w:rsidRDefault="00155D16" w:rsidP="00B33734">
      <w:pPr>
        <w:spacing w:after="0"/>
        <w:rPr>
          <w:rFonts w:ascii="Times New Roman" w:hAnsi="Times New Roman" w:cs="Times New Roman"/>
          <w:sz w:val="24"/>
          <w:szCs w:val="24"/>
        </w:rPr>
      </w:pPr>
      <w:r w:rsidRPr="00155D16">
        <w:rPr>
          <w:rFonts w:ascii="Times New Roman" w:hAnsi="Times New Roman" w:cs="Times New Roman"/>
          <w:sz w:val="24"/>
          <w:szCs w:val="24"/>
        </w:rPr>
        <w:t xml:space="preserve">Terra Battuta, </w:t>
      </w:r>
      <w:proofErr w:type="spellStart"/>
      <w:r w:rsidRPr="00155D16">
        <w:rPr>
          <w:rFonts w:ascii="Times New Roman" w:hAnsi="Times New Roman" w:cs="Times New Roman"/>
          <w:sz w:val="24"/>
          <w:szCs w:val="24"/>
        </w:rPr>
        <w:t>Yakaar</w:t>
      </w:r>
      <w:proofErr w:type="spellEnd"/>
      <w:r w:rsidRPr="00155D16">
        <w:rPr>
          <w:rFonts w:ascii="Times New Roman" w:hAnsi="Times New Roman" w:cs="Times New Roman"/>
          <w:sz w:val="24"/>
          <w:szCs w:val="24"/>
        </w:rPr>
        <w:t xml:space="preserve">, </w:t>
      </w:r>
      <w:proofErr w:type="spellStart"/>
      <w:r w:rsidRPr="00155D16">
        <w:rPr>
          <w:rFonts w:ascii="Times New Roman" w:hAnsi="Times New Roman" w:cs="Times New Roman"/>
          <w:sz w:val="24"/>
          <w:szCs w:val="24"/>
        </w:rPr>
        <w:t>ProMesa</w:t>
      </w:r>
      <w:proofErr w:type="spellEnd"/>
      <w:r w:rsidRPr="00155D16">
        <w:rPr>
          <w:rFonts w:ascii="Times New Roman" w:hAnsi="Times New Roman" w:cs="Times New Roman"/>
          <w:sz w:val="24"/>
          <w:szCs w:val="24"/>
        </w:rPr>
        <w:t xml:space="preserve">, Comitato 1 Marzo, Sardonia e cittadini </w:t>
      </w:r>
      <w:r w:rsidR="00B33734">
        <w:rPr>
          <w:rFonts w:ascii="Times New Roman" w:hAnsi="Times New Roman" w:cs="Times New Roman"/>
          <w:sz w:val="24"/>
          <w:szCs w:val="24"/>
        </w:rPr>
        <w:t>.</w:t>
      </w:r>
    </w:p>
    <w:p w:rsidR="00FD4CFD" w:rsidRPr="00155D16" w:rsidRDefault="00FD4CFD" w:rsidP="00B33734">
      <w:pPr>
        <w:spacing w:after="0"/>
        <w:jc w:val="both"/>
        <w:rPr>
          <w:rFonts w:ascii="Times New Roman" w:hAnsi="Times New Roman" w:cs="Times New Roman"/>
          <w:sz w:val="24"/>
          <w:szCs w:val="24"/>
        </w:rPr>
      </w:pPr>
    </w:p>
    <w:p w:rsidR="00CE3E73" w:rsidRPr="00155D16" w:rsidRDefault="00CE3E73" w:rsidP="00FD4CFD">
      <w:pPr>
        <w:jc w:val="both"/>
        <w:rPr>
          <w:rFonts w:ascii="Times New Roman" w:hAnsi="Times New Roman" w:cs="Times New Roman"/>
          <w:sz w:val="24"/>
          <w:szCs w:val="24"/>
        </w:rPr>
      </w:pPr>
    </w:p>
    <w:p w:rsidR="00A860D5" w:rsidRPr="00661966" w:rsidRDefault="00143C9F" w:rsidP="00A860D5">
      <w:pPr>
        <w:jc w:val="both"/>
        <w:rPr>
          <w:rFonts w:ascii="Times New Roman" w:hAnsi="Times New Roman" w:cs="Times New Roman"/>
          <w:b/>
          <w:sz w:val="24"/>
          <w:szCs w:val="24"/>
        </w:rPr>
      </w:pPr>
      <w:r w:rsidRPr="00661966">
        <w:rPr>
          <w:rFonts w:ascii="Times New Roman" w:hAnsi="Times New Roman" w:cs="Times New Roman"/>
          <w:b/>
          <w:sz w:val="24"/>
          <w:szCs w:val="24"/>
        </w:rPr>
        <w:t>Luoghi Ideali: cos’è?</w:t>
      </w:r>
    </w:p>
    <w:p w:rsidR="00FD4CFD" w:rsidRPr="00661966" w:rsidRDefault="00A860D5" w:rsidP="00A860D5">
      <w:pPr>
        <w:rPr>
          <w:rFonts w:ascii="Times New Roman" w:hAnsi="Times New Roman" w:cs="Times New Roman"/>
          <w:sz w:val="24"/>
          <w:szCs w:val="24"/>
        </w:rPr>
      </w:pPr>
      <w:r w:rsidRPr="00661966">
        <w:rPr>
          <w:rFonts w:ascii="Times New Roman" w:hAnsi="Times New Roman" w:cs="Times New Roman"/>
          <w:sz w:val="24"/>
          <w:szCs w:val="24"/>
        </w:rPr>
        <w:t>Il progetto Luoghi Idea(li)</w:t>
      </w:r>
      <w:r w:rsidR="00661966">
        <w:rPr>
          <w:rFonts w:ascii="Times New Roman" w:hAnsi="Times New Roman" w:cs="Times New Roman"/>
          <w:sz w:val="24"/>
          <w:szCs w:val="24"/>
        </w:rPr>
        <w:t xml:space="preserve"> prende forma</w:t>
      </w:r>
      <w:r w:rsidRPr="00661966">
        <w:rPr>
          <w:rFonts w:ascii="Times New Roman" w:hAnsi="Times New Roman" w:cs="Times New Roman"/>
          <w:sz w:val="24"/>
          <w:szCs w:val="24"/>
        </w:rPr>
        <w:t xml:space="preserve"> nel marzo del 2014, come investimento nel Partito Dem</w:t>
      </w:r>
      <w:r w:rsidR="00823E83">
        <w:rPr>
          <w:rFonts w:ascii="Times New Roman" w:hAnsi="Times New Roman" w:cs="Times New Roman"/>
          <w:sz w:val="24"/>
          <w:szCs w:val="24"/>
        </w:rPr>
        <w:t xml:space="preserve">ocratico, </w:t>
      </w:r>
      <w:r w:rsidR="00823E83" w:rsidRPr="00823E83">
        <w:rPr>
          <w:rFonts w:ascii="Times New Roman" w:hAnsi="Times New Roman" w:cs="Times New Roman"/>
          <w:sz w:val="24"/>
          <w:szCs w:val="24"/>
        </w:rPr>
        <w:t xml:space="preserve">dopo un viaggio lungo un anno, quello che ha accompagnato la Traversata successiva alla </w:t>
      </w:r>
      <w:hyperlink r:id="rId5" w:tgtFrame="_blank" w:tooltip="Memoria politica di Fabrizio Barca" w:history="1">
        <w:r w:rsidR="00823E83" w:rsidRPr="00823E83">
          <w:rPr>
            <w:rStyle w:val="Collegamentoipertestuale"/>
            <w:rFonts w:ascii="Times New Roman" w:hAnsi="Times New Roman" w:cs="Times New Roman"/>
            <w:color w:val="auto"/>
            <w:sz w:val="24"/>
            <w:szCs w:val="24"/>
            <w:u w:val="none"/>
          </w:rPr>
          <w:t>memoria politica di Fabrizio Barca</w:t>
        </w:r>
      </w:hyperlink>
      <w:r w:rsidR="00823E83" w:rsidRPr="00823E83">
        <w:rPr>
          <w:rFonts w:ascii="Times New Roman" w:hAnsi="Times New Roman" w:cs="Times New Roman"/>
          <w:sz w:val="24"/>
          <w:szCs w:val="24"/>
        </w:rPr>
        <w:t>, pubblicata nell’aprile 2013.</w:t>
      </w:r>
    </w:p>
    <w:p w:rsidR="00A860D5" w:rsidRPr="00661966" w:rsidRDefault="00A860D5" w:rsidP="00A860D5">
      <w:pPr>
        <w:autoSpaceDE w:val="0"/>
        <w:autoSpaceDN w:val="0"/>
        <w:adjustRightInd w:val="0"/>
        <w:spacing w:after="0" w:line="240" w:lineRule="auto"/>
        <w:rPr>
          <w:rFonts w:ascii="Times New Roman" w:hAnsi="Times New Roman" w:cs="Times New Roman"/>
          <w:bCs/>
          <w:iCs/>
          <w:sz w:val="24"/>
          <w:szCs w:val="24"/>
        </w:rPr>
      </w:pPr>
      <w:r w:rsidRPr="00661966">
        <w:rPr>
          <w:rFonts w:ascii="Times New Roman" w:hAnsi="Times New Roman" w:cs="Times New Roman"/>
          <w:sz w:val="24"/>
          <w:szCs w:val="24"/>
        </w:rPr>
        <w:t xml:space="preserve">Con i circoli territoriali di alcune aree del Paese, si è deciso di avviare </w:t>
      </w:r>
      <w:r w:rsidRPr="00661966">
        <w:rPr>
          <w:rFonts w:ascii="Times New Roman" w:hAnsi="Times New Roman" w:cs="Times New Roman"/>
          <w:bCs/>
          <w:iCs/>
          <w:sz w:val="24"/>
          <w:szCs w:val="24"/>
        </w:rPr>
        <w:t>un</w:t>
      </w:r>
      <w:r w:rsidR="00661966" w:rsidRPr="00661966">
        <w:rPr>
          <w:rFonts w:ascii="Times New Roman" w:hAnsi="Times New Roman" w:cs="Times New Roman"/>
          <w:bCs/>
          <w:iCs/>
          <w:sz w:val="24"/>
          <w:szCs w:val="24"/>
        </w:rPr>
        <w:t xml:space="preserve"> </w:t>
      </w:r>
      <w:r w:rsidRPr="00661966">
        <w:rPr>
          <w:rFonts w:ascii="Times New Roman" w:hAnsi="Times New Roman" w:cs="Times New Roman"/>
          <w:bCs/>
          <w:iCs/>
          <w:sz w:val="24"/>
          <w:szCs w:val="24"/>
        </w:rPr>
        <w:t>progetto</w:t>
      </w:r>
      <w:r w:rsidR="00661966" w:rsidRPr="00661966">
        <w:rPr>
          <w:rFonts w:ascii="Times New Roman" w:hAnsi="Times New Roman" w:cs="Times New Roman"/>
          <w:bCs/>
          <w:iCs/>
          <w:sz w:val="24"/>
          <w:szCs w:val="24"/>
        </w:rPr>
        <w:t xml:space="preserve"> </w:t>
      </w:r>
      <w:r w:rsidRPr="00661966">
        <w:rPr>
          <w:rFonts w:ascii="Times New Roman" w:hAnsi="Times New Roman" w:cs="Times New Roman"/>
          <w:bCs/>
          <w:iCs/>
          <w:sz w:val="24"/>
          <w:szCs w:val="24"/>
        </w:rPr>
        <w:t>per</w:t>
      </w:r>
      <w:r w:rsidR="00661966" w:rsidRPr="00661966">
        <w:rPr>
          <w:rFonts w:ascii="Times New Roman" w:hAnsi="Times New Roman" w:cs="Times New Roman"/>
          <w:bCs/>
          <w:iCs/>
          <w:sz w:val="24"/>
          <w:szCs w:val="24"/>
        </w:rPr>
        <w:t xml:space="preserve"> </w:t>
      </w:r>
      <w:r w:rsidRPr="00661966">
        <w:rPr>
          <w:rFonts w:ascii="Times New Roman" w:hAnsi="Times New Roman" w:cs="Times New Roman"/>
          <w:bCs/>
          <w:iCs/>
          <w:sz w:val="24"/>
          <w:szCs w:val="24"/>
        </w:rPr>
        <w:t>verificare</w:t>
      </w:r>
    </w:p>
    <w:p w:rsidR="00A860D5" w:rsidRDefault="00661966" w:rsidP="00661966">
      <w:pPr>
        <w:autoSpaceDE w:val="0"/>
        <w:autoSpaceDN w:val="0"/>
        <w:adjustRightInd w:val="0"/>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n</w:t>
      </w:r>
      <w:r w:rsidR="00A860D5" w:rsidRPr="00661966">
        <w:rPr>
          <w:rFonts w:ascii="Times New Roman" w:hAnsi="Times New Roman" w:cs="Times New Roman"/>
          <w:bCs/>
          <w:iCs/>
          <w:sz w:val="24"/>
          <w:szCs w:val="24"/>
        </w:rPr>
        <w:t>ei</w:t>
      </w:r>
      <w:r w:rsidRPr="00661966">
        <w:rPr>
          <w:rFonts w:ascii="Times New Roman" w:hAnsi="Times New Roman" w:cs="Times New Roman"/>
          <w:bCs/>
          <w:iCs/>
          <w:sz w:val="24"/>
          <w:szCs w:val="24"/>
        </w:rPr>
        <w:t xml:space="preserve"> </w:t>
      </w:r>
      <w:r w:rsidR="00A860D5" w:rsidRPr="00661966">
        <w:rPr>
          <w:rFonts w:ascii="Times New Roman" w:hAnsi="Times New Roman" w:cs="Times New Roman"/>
          <w:bCs/>
          <w:iCs/>
          <w:sz w:val="24"/>
          <w:szCs w:val="24"/>
        </w:rPr>
        <w:t>fatti</w:t>
      </w:r>
      <w:r w:rsidRPr="00661966">
        <w:rPr>
          <w:rFonts w:ascii="Times New Roman" w:hAnsi="Times New Roman" w:cs="Times New Roman"/>
          <w:bCs/>
          <w:iCs/>
          <w:sz w:val="24"/>
          <w:szCs w:val="24"/>
        </w:rPr>
        <w:t xml:space="preserve"> </w:t>
      </w:r>
      <w:r w:rsidR="00A860D5" w:rsidRPr="00661966">
        <w:rPr>
          <w:rFonts w:ascii="Times New Roman" w:hAnsi="Times New Roman" w:cs="Times New Roman"/>
          <w:bCs/>
          <w:iCs/>
          <w:sz w:val="24"/>
          <w:szCs w:val="24"/>
        </w:rPr>
        <w:t>la</w:t>
      </w:r>
      <w:r w:rsidRPr="00661966">
        <w:rPr>
          <w:rFonts w:ascii="Times New Roman" w:hAnsi="Times New Roman" w:cs="Times New Roman"/>
          <w:bCs/>
          <w:iCs/>
          <w:sz w:val="24"/>
          <w:szCs w:val="24"/>
        </w:rPr>
        <w:t xml:space="preserve"> </w:t>
      </w:r>
      <w:r w:rsidR="00A860D5" w:rsidRPr="00661966">
        <w:rPr>
          <w:rFonts w:ascii="Times New Roman" w:hAnsi="Times New Roman" w:cs="Times New Roman"/>
          <w:bCs/>
          <w:iCs/>
          <w:sz w:val="24"/>
          <w:szCs w:val="24"/>
        </w:rPr>
        <w:t>capacità</w:t>
      </w:r>
      <w:r w:rsidRPr="00661966">
        <w:rPr>
          <w:rFonts w:ascii="Times New Roman" w:hAnsi="Times New Roman" w:cs="Times New Roman"/>
          <w:bCs/>
          <w:iCs/>
          <w:sz w:val="24"/>
          <w:szCs w:val="24"/>
        </w:rPr>
        <w:t xml:space="preserve"> </w:t>
      </w:r>
      <w:r w:rsidR="00A860D5" w:rsidRPr="00661966">
        <w:rPr>
          <w:rFonts w:ascii="Times New Roman" w:hAnsi="Times New Roman" w:cs="Times New Roman"/>
          <w:bCs/>
          <w:iCs/>
          <w:sz w:val="24"/>
          <w:szCs w:val="24"/>
        </w:rPr>
        <w:t>del</w:t>
      </w:r>
      <w:r w:rsidRPr="00661966">
        <w:rPr>
          <w:rFonts w:ascii="Times New Roman" w:hAnsi="Times New Roman" w:cs="Times New Roman"/>
          <w:bCs/>
          <w:iCs/>
          <w:sz w:val="24"/>
          <w:szCs w:val="24"/>
        </w:rPr>
        <w:t xml:space="preserve"> </w:t>
      </w:r>
      <w:r w:rsidR="00A860D5" w:rsidRPr="00661966">
        <w:rPr>
          <w:rFonts w:ascii="Times New Roman" w:hAnsi="Times New Roman" w:cs="Times New Roman"/>
          <w:bCs/>
          <w:iCs/>
          <w:sz w:val="24"/>
          <w:szCs w:val="24"/>
        </w:rPr>
        <w:t>partito</w:t>
      </w:r>
      <w:r w:rsidRPr="00661966">
        <w:rPr>
          <w:rFonts w:ascii="Times New Roman" w:hAnsi="Times New Roman" w:cs="Times New Roman"/>
          <w:bCs/>
          <w:iCs/>
          <w:sz w:val="24"/>
          <w:szCs w:val="24"/>
        </w:rPr>
        <w:t xml:space="preserve"> </w:t>
      </w:r>
      <w:r w:rsidR="00A860D5" w:rsidRPr="00661966">
        <w:rPr>
          <w:rFonts w:ascii="Times New Roman" w:hAnsi="Times New Roman" w:cs="Times New Roman"/>
          <w:bCs/>
          <w:iCs/>
          <w:sz w:val="24"/>
          <w:szCs w:val="24"/>
        </w:rPr>
        <w:t>di</w:t>
      </w:r>
      <w:r w:rsidRPr="00661966">
        <w:rPr>
          <w:rFonts w:ascii="Times New Roman" w:hAnsi="Times New Roman" w:cs="Times New Roman"/>
          <w:bCs/>
          <w:iCs/>
          <w:sz w:val="24"/>
          <w:szCs w:val="24"/>
        </w:rPr>
        <w:t xml:space="preserve"> </w:t>
      </w:r>
      <w:r w:rsidR="00A860D5" w:rsidRPr="00661966">
        <w:rPr>
          <w:rFonts w:ascii="Times New Roman" w:hAnsi="Times New Roman" w:cs="Times New Roman"/>
          <w:bCs/>
          <w:iCs/>
          <w:sz w:val="24"/>
          <w:szCs w:val="24"/>
        </w:rPr>
        <w:t>agire</w:t>
      </w:r>
      <w:r w:rsidRPr="00661966">
        <w:rPr>
          <w:rFonts w:ascii="Times New Roman" w:hAnsi="Times New Roman" w:cs="Times New Roman"/>
          <w:bCs/>
          <w:iCs/>
          <w:sz w:val="24"/>
          <w:szCs w:val="24"/>
        </w:rPr>
        <w:t xml:space="preserve"> </w:t>
      </w:r>
      <w:r w:rsidR="00A860D5" w:rsidRPr="00661966">
        <w:rPr>
          <w:rFonts w:ascii="Times New Roman" w:hAnsi="Times New Roman" w:cs="Times New Roman"/>
          <w:bCs/>
          <w:iCs/>
          <w:sz w:val="24"/>
          <w:szCs w:val="24"/>
        </w:rPr>
        <w:t>come</w:t>
      </w:r>
      <w:r w:rsidRPr="00661966">
        <w:rPr>
          <w:rFonts w:ascii="Times New Roman" w:hAnsi="Times New Roman" w:cs="Times New Roman"/>
          <w:bCs/>
          <w:iCs/>
          <w:sz w:val="24"/>
          <w:szCs w:val="24"/>
        </w:rPr>
        <w:t xml:space="preserve"> </w:t>
      </w:r>
      <w:r w:rsidR="00A860D5" w:rsidRPr="00661966">
        <w:rPr>
          <w:rFonts w:ascii="Times New Roman" w:hAnsi="Times New Roman" w:cs="Times New Roman"/>
          <w:bCs/>
          <w:iCs/>
          <w:sz w:val="24"/>
          <w:szCs w:val="24"/>
        </w:rPr>
        <w:t>ponte</w:t>
      </w:r>
      <w:r w:rsidRPr="00661966">
        <w:rPr>
          <w:rFonts w:ascii="Times New Roman" w:hAnsi="Times New Roman" w:cs="Times New Roman"/>
          <w:bCs/>
          <w:iCs/>
          <w:sz w:val="24"/>
          <w:szCs w:val="24"/>
        </w:rPr>
        <w:t xml:space="preserve"> f</w:t>
      </w:r>
      <w:r w:rsidR="00A860D5" w:rsidRPr="00661966">
        <w:rPr>
          <w:rFonts w:ascii="Times New Roman" w:hAnsi="Times New Roman" w:cs="Times New Roman"/>
          <w:bCs/>
          <w:iCs/>
          <w:sz w:val="24"/>
          <w:szCs w:val="24"/>
        </w:rPr>
        <w:t>ra</w:t>
      </w:r>
      <w:r w:rsidRPr="00661966">
        <w:rPr>
          <w:rFonts w:ascii="Times New Roman" w:hAnsi="Times New Roman" w:cs="Times New Roman"/>
          <w:bCs/>
          <w:iCs/>
          <w:sz w:val="24"/>
          <w:szCs w:val="24"/>
        </w:rPr>
        <w:t xml:space="preserve"> </w:t>
      </w:r>
      <w:r w:rsidR="00A860D5" w:rsidRPr="00661966">
        <w:rPr>
          <w:rFonts w:ascii="Times New Roman" w:hAnsi="Times New Roman" w:cs="Times New Roman"/>
          <w:bCs/>
          <w:iCs/>
          <w:sz w:val="24"/>
          <w:szCs w:val="24"/>
        </w:rPr>
        <w:t>società</w:t>
      </w:r>
      <w:r w:rsidRPr="00661966">
        <w:rPr>
          <w:rFonts w:ascii="Times New Roman" w:hAnsi="Times New Roman" w:cs="Times New Roman"/>
          <w:bCs/>
          <w:iCs/>
          <w:sz w:val="24"/>
          <w:szCs w:val="24"/>
        </w:rPr>
        <w:t xml:space="preserve"> </w:t>
      </w:r>
      <w:r w:rsidR="00A860D5" w:rsidRPr="00661966">
        <w:rPr>
          <w:rFonts w:ascii="Times New Roman" w:hAnsi="Times New Roman" w:cs="Times New Roman"/>
          <w:bCs/>
          <w:iCs/>
          <w:sz w:val="24"/>
          <w:szCs w:val="24"/>
        </w:rPr>
        <w:t>e</w:t>
      </w:r>
      <w:r w:rsidRPr="00661966">
        <w:rPr>
          <w:rFonts w:ascii="Times New Roman" w:hAnsi="Times New Roman" w:cs="Times New Roman"/>
          <w:bCs/>
          <w:iCs/>
          <w:sz w:val="24"/>
          <w:szCs w:val="24"/>
        </w:rPr>
        <w:t xml:space="preserve"> </w:t>
      </w:r>
      <w:r w:rsidR="00A860D5" w:rsidRPr="00661966">
        <w:rPr>
          <w:rFonts w:ascii="Times New Roman" w:hAnsi="Times New Roman" w:cs="Times New Roman"/>
          <w:bCs/>
          <w:iCs/>
          <w:sz w:val="24"/>
          <w:szCs w:val="24"/>
        </w:rPr>
        <w:t>istituzioni.</w:t>
      </w:r>
    </w:p>
    <w:p w:rsidR="00823E83" w:rsidRDefault="00823E83" w:rsidP="00661966">
      <w:pPr>
        <w:autoSpaceDE w:val="0"/>
        <w:autoSpaceDN w:val="0"/>
        <w:adjustRightInd w:val="0"/>
        <w:spacing w:after="0" w:line="240" w:lineRule="auto"/>
        <w:rPr>
          <w:rFonts w:ascii="Times New Roman" w:hAnsi="Times New Roman" w:cs="Times New Roman"/>
          <w:bCs/>
          <w:iCs/>
          <w:sz w:val="24"/>
          <w:szCs w:val="24"/>
        </w:rPr>
      </w:pPr>
    </w:p>
    <w:p w:rsidR="00823E83" w:rsidRDefault="00823E83" w:rsidP="0066196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Cs/>
          <w:iCs/>
          <w:sz w:val="24"/>
          <w:szCs w:val="24"/>
        </w:rPr>
        <w:t>Luoghi Idea(li) è un progetto di progetti, 11 locali e 1 nazionale diventati poi 9 lungo il percorso,</w:t>
      </w:r>
      <w:r>
        <w:rPr>
          <w:rFonts w:ascii="PT Sans" w:hAnsi="PT Sans" w:cs="Helvetica"/>
          <w:color w:val="686868"/>
          <w:sz w:val="16"/>
          <w:szCs w:val="16"/>
        </w:rPr>
        <w:t xml:space="preserve">  </w:t>
      </w:r>
      <w:r w:rsidRPr="00823E83">
        <w:rPr>
          <w:rFonts w:ascii="Times New Roman" w:hAnsi="Times New Roman" w:cs="Times New Roman"/>
          <w:sz w:val="24"/>
          <w:szCs w:val="24"/>
        </w:rPr>
        <w:t xml:space="preserve">ognuno dei quali </w:t>
      </w:r>
      <w:r>
        <w:rPr>
          <w:rFonts w:ascii="Times New Roman" w:hAnsi="Times New Roman" w:cs="Times New Roman"/>
          <w:sz w:val="24"/>
          <w:szCs w:val="24"/>
        </w:rPr>
        <w:t xml:space="preserve">ha affrontato e ancor </w:t>
      </w:r>
      <w:r w:rsidRPr="00823E83">
        <w:rPr>
          <w:rFonts w:ascii="Times New Roman" w:hAnsi="Times New Roman" w:cs="Times New Roman"/>
          <w:sz w:val="24"/>
          <w:szCs w:val="24"/>
        </w:rPr>
        <w:t>affronta questioni rilevanti per la vita dei c</w:t>
      </w:r>
      <w:r>
        <w:rPr>
          <w:rFonts w:ascii="Times New Roman" w:hAnsi="Times New Roman" w:cs="Times New Roman"/>
          <w:sz w:val="24"/>
          <w:szCs w:val="24"/>
        </w:rPr>
        <w:t>ittadini dei rispettivi luoghi.</w:t>
      </w:r>
    </w:p>
    <w:p w:rsidR="00823E83" w:rsidRDefault="00823E83" w:rsidP="00661966">
      <w:pPr>
        <w:autoSpaceDE w:val="0"/>
        <w:autoSpaceDN w:val="0"/>
        <w:adjustRightInd w:val="0"/>
        <w:spacing w:after="0" w:line="240" w:lineRule="auto"/>
        <w:rPr>
          <w:rFonts w:ascii="Times New Roman" w:hAnsi="Times New Roman" w:cs="Times New Roman"/>
          <w:sz w:val="24"/>
          <w:szCs w:val="24"/>
        </w:rPr>
      </w:pPr>
      <w:r w:rsidRPr="00823E83">
        <w:rPr>
          <w:rFonts w:ascii="Times New Roman" w:hAnsi="Times New Roman" w:cs="Times New Roman"/>
          <w:sz w:val="24"/>
          <w:szCs w:val="24"/>
        </w:rPr>
        <w:t>Ma tutti hanno un interesse paese, costituiscono prototipi di qualcosa che conta per ognuno di noi: la qualità della vita e la coesione sociale, fra generazioni e fra culture; ambiente responsabilità comune alla prova dei fatti; emancipazione dei lavoratori e competitività; cultura creatività e sviluppo;</w:t>
      </w:r>
      <w:r>
        <w:rPr>
          <w:rFonts w:ascii="Times New Roman" w:hAnsi="Times New Roman" w:cs="Times New Roman"/>
          <w:sz w:val="24"/>
          <w:szCs w:val="24"/>
        </w:rPr>
        <w:t xml:space="preserve"> politica credibile </w:t>
      </w:r>
      <w:r w:rsidRPr="00823E83">
        <w:rPr>
          <w:rFonts w:ascii="Times New Roman" w:hAnsi="Times New Roman" w:cs="Times New Roman"/>
          <w:sz w:val="24"/>
          <w:szCs w:val="24"/>
        </w:rPr>
        <w:t xml:space="preserve">attraverso </w:t>
      </w:r>
      <w:r>
        <w:rPr>
          <w:rFonts w:ascii="Times New Roman" w:hAnsi="Times New Roman" w:cs="Times New Roman"/>
          <w:sz w:val="24"/>
          <w:szCs w:val="24"/>
        </w:rPr>
        <w:t xml:space="preserve">la </w:t>
      </w:r>
      <w:r w:rsidRPr="00823E83">
        <w:rPr>
          <w:rFonts w:ascii="Times New Roman" w:hAnsi="Times New Roman" w:cs="Times New Roman"/>
          <w:sz w:val="24"/>
          <w:szCs w:val="24"/>
        </w:rPr>
        <w:t xml:space="preserve">partecipazione, </w:t>
      </w:r>
      <w:r>
        <w:rPr>
          <w:rFonts w:ascii="Times New Roman" w:hAnsi="Times New Roman" w:cs="Times New Roman"/>
          <w:sz w:val="24"/>
          <w:szCs w:val="24"/>
        </w:rPr>
        <w:t>l’</w:t>
      </w:r>
      <w:r w:rsidRPr="00823E83">
        <w:rPr>
          <w:rFonts w:ascii="Times New Roman" w:hAnsi="Times New Roman" w:cs="Times New Roman"/>
          <w:sz w:val="24"/>
          <w:szCs w:val="24"/>
        </w:rPr>
        <w:t xml:space="preserve">apertura, </w:t>
      </w:r>
      <w:r>
        <w:rPr>
          <w:rFonts w:ascii="Times New Roman" w:hAnsi="Times New Roman" w:cs="Times New Roman"/>
          <w:sz w:val="24"/>
          <w:szCs w:val="24"/>
        </w:rPr>
        <w:t xml:space="preserve">la </w:t>
      </w:r>
      <w:r w:rsidRPr="00823E83">
        <w:rPr>
          <w:rFonts w:ascii="Times New Roman" w:hAnsi="Times New Roman" w:cs="Times New Roman"/>
          <w:sz w:val="24"/>
          <w:szCs w:val="24"/>
        </w:rPr>
        <w:t xml:space="preserve">conoscenza e </w:t>
      </w:r>
      <w:r>
        <w:rPr>
          <w:rFonts w:ascii="Times New Roman" w:hAnsi="Times New Roman" w:cs="Times New Roman"/>
          <w:sz w:val="24"/>
          <w:szCs w:val="24"/>
        </w:rPr>
        <w:t xml:space="preserve">la </w:t>
      </w:r>
      <w:r w:rsidRPr="00823E83">
        <w:rPr>
          <w:rFonts w:ascii="Times New Roman" w:hAnsi="Times New Roman" w:cs="Times New Roman"/>
          <w:sz w:val="24"/>
          <w:szCs w:val="24"/>
        </w:rPr>
        <w:t>sperimentazione nel territorio</w:t>
      </w:r>
      <w:r>
        <w:rPr>
          <w:rFonts w:ascii="Times New Roman" w:hAnsi="Times New Roman" w:cs="Times New Roman"/>
          <w:sz w:val="24"/>
          <w:szCs w:val="24"/>
        </w:rPr>
        <w:t>.</w:t>
      </w:r>
    </w:p>
    <w:p w:rsidR="00823E83" w:rsidRDefault="00823E83" w:rsidP="00661966">
      <w:pPr>
        <w:autoSpaceDE w:val="0"/>
        <w:autoSpaceDN w:val="0"/>
        <w:adjustRightInd w:val="0"/>
        <w:spacing w:after="0" w:line="240" w:lineRule="auto"/>
        <w:rPr>
          <w:rFonts w:ascii="Times New Roman" w:hAnsi="Times New Roman" w:cs="Times New Roman"/>
          <w:sz w:val="24"/>
          <w:szCs w:val="24"/>
        </w:rPr>
      </w:pPr>
    </w:p>
    <w:p w:rsidR="00823E83" w:rsidRDefault="00823E83" w:rsidP="0066196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Presupposto alla macchina operativa i cui risultati sono stati resi noti nella se</w:t>
      </w:r>
      <w:r w:rsidR="00A37691">
        <w:rPr>
          <w:rFonts w:ascii="Times New Roman" w:hAnsi="Times New Roman" w:cs="Times New Roman"/>
          <w:sz w:val="24"/>
          <w:szCs w:val="24"/>
        </w:rPr>
        <w:t>de nazionale del P</w:t>
      </w:r>
      <w:r>
        <w:rPr>
          <w:rFonts w:ascii="Times New Roman" w:hAnsi="Times New Roman" w:cs="Times New Roman"/>
          <w:sz w:val="24"/>
          <w:szCs w:val="24"/>
        </w:rPr>
        <w:t xml:space="preserve">artito Democratico, è che in Italia serva un Partito di Sinistra che raggruppi persone con interessi diversi attorno a un’idea comune di avanzamento sociale per “concorrere in modo democratico a determinare la politica nazionale (Costituzione, art. 49), cioè per partecipare alla costruzione quotidiana </w:t>
      </w:r>
      <w:r w:rsidR="008A2789">
        <w:rPr>
          <w:rFonts w:ascii="Times New Roman" w:hAnsi="Times New Roman" w:cs="Times New Roman"/>
          <w:sz w:val="24"/>
          <w:szCs w:val="24"/>
        </w:rPr>
        <w:t>delle politiche pubbliche.</w:t>
      </w:r>
    </w:p>
    <w:p w:rsidR="008A2789" w:rsidRPr="00C04EBE" w:rsidRDefault="008A2789" w:rsidP="0066196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mente,c’era e ancora c’è un Partito separato dallo Stato, che lo incalzi, e sia perciò credibile per </w:t>
      </w:r>
      <w:r w:rsidRPr="00C04EBE">
        <w:rPr>
          <w:rFonts w:ascii="Times New Roman" w:hAnsi="Times New Roman" w:cs="Times New Roman"/>
          <w:sz w:val="24"/>
          <w:szCs w:val="24"/>
        </w:rPr>
        <w:t>chi vuole cambiare le cose, non per chi cerca favori o rendite.</w:t>
      </w:r>
    </w:p>
    <w:p w:rsidR="00C04EBE" w:rsidRPr="00C04EBE" w:rsidRDefault="00C04EBE" w:rsidP="00C04EBE">
      <w:pPr>
        <w:autoSpaceDE w:val="0"/>
        <w:autoSpaceDN w:val="0"/>
        <w:adjustRightInd w:val="0"/>
        <w:spacing w:after="0" w:line="240" w:lineRule="auto"/>
        <w:rPr>
          <w:rFonts w:ascii="Times New Roman" w:hAnsi="Times New Roman" w:cs="Times New Roman"/>
          <w:sz w:val="24"/>
          <w:szCs w:val="24"/>
        </w:rPr>
      </w:pPr>
      <w:r w:rsidRPr="00C04EBE">
        <w:rPr>
          <w:rFonts w:ascii="Times New Roman" w:hAnsi="Times New Roman" w:cs="Times New Roman"/>
          <w:sz w:val="24"/>
          <w:szCs w:val="24"/>
        </w:rPr>
        <w:t>Con un centro piccolo ma capace di elaborare una visione del futuro, in un rapporto stretto con gli altri partiti di sinistra dell</w:t>
      </w:r>
      <w:r w:rsidR="000A42DA">
        <w:rPr>
          <w:rFonts w:ascii="Times New Roman" w:hAnsi="Times New Roman" w:cs="Times New Roman"/>
          <w:sz w:val="24"/>
          <w:szCs w:val="24"/>
        </w:rPr>
        <w:t>’Europa, e</w:t>
      </w:r>
      <w:r w:rsidRPr="00C04EBE">
        <w:rPr>
          <w:rFonts w:ascii="Times New Roman" w:hAnsi="Times New Roman" w:cs="Times New Roman"/>
          <w:sz w:val="24"/>
          <w:szCs w:val="24"/>
        </w:rPr>
        <w:t xml:space="preserve"> con una base di iscritti e volontari radicata nel territorio, capace di agire come sponda della cittadinanza che vuole essere attiva e di tradurne idee e azioni in proposte attraverso un confronto aperto, informato e acceso.</w:t>
      </w:r>
    </w:p>
    <w:p w:rsidR="00C04EBE" w:rsidRDefault="00C04EBE" w:rsidP="00C04EBE">
      <w:pPr>
        <w:autoSpaceDE w:val="0"/>
        <w:autoSpaceDN w:val="0"/>
        <w:adjustRightInd w:val="0"/>
        <w:spacing w:after="0" w:line="240" w:lineRule="auto"/>
        <w:rPr>
          <w:rFonts w:ascii="Times New Roman" w:hAnsi="Times New Roman" w:cs="Times New Roman"/>
          <w:sz w:val="24"/>
          <w:szCs w:val="24"/>
        </w:rPr>
      </w:pPr>
      <w:r w:rsidRPr="00C04EBE">
        <w:rPr>
          <w:rFonts w:ascii="Times New Roman" w:hAnsi="Times New Roman" w:cs="Times New Roman"/>
          <w:sz w:val="24"/>
          <w:szCs w:val="24"/>
        </w:rPr>
        <w:t>Questo modello di forma partito, prende il nome di partito-palestra, dove si formano e si allenano idee e gruppi dirigenti.</w:t>
      </w:r>
    </w:p>
    <w:p w:rsidR="00C04EBE" w:rsidRDefault="00C04EBE" w:rsidP="00C04EBE">
      <w:pPr>
        <w:autoSpaceDE w:val="0"/>
        <w:autoSpaceDN w:val="0"/>
        <w:adjustRightInd w:val="0"/>
        <w:spacing w:after="0" w:line="240" w:lineRule="auto"/>
        <w:rPr>
          <w:rFonts w:ascii="Times New Roman" w:hAnsi="Times New Roman" w:cs="Times New Roman"/>
          <w:sz w:val="24"/>
          <w:szCs w:val="24"/>
        </w:rPr>
      </w:pPr>
    </w:p>
    <w:p w:rsidR="00C04EBE" w:rsidRPr="00C04EBE" w:rsidRDefault="00C04EBE" w:rsidP="00C04EBE">
      <w:pPr>
        <w:autoSpaceDE w:val="0"/>
        <w:autoSpaceDN w:val="0"/>
        <w:adjustRightInd w:val="0"/>
        <w:spacing w:after="0" w:line="240" w:lineRule="auto"/>
        <w:rPr>
          <w:rFonts w:ascii="Times New Roman" w:hAnsi="Times New Roman" w:cs="Times New Roman"/>
          <w:bCs/>
          <w:iCs/>
          <w:sz w:val="24"/>
          <w:szCs w:val="24"/>
        </w:rPr>
      </w:pPr>
      <w:r>
        <w:rPr>
          <w:rFonts w:ascii="Times New Roman" w:hAnsi="Times New Roman" w:cs="Times New Roman"/>
          <w:sz w:val="24"/>
          <w:szCs w:val="24"/>
        </w:rPr>
        <w:t>In allegato, le slide dei Luoghi Idea(li) che hanno preso parte alla sperimentazione e le proposte finali al Partito Democratico, a chiusura del percorso nel giugno 2015.</w:t>
      </w:r>
    </w:p>
    <w:p w:rsidR="00A860D5" w:rsidRPr="00A860D5" w:rsidRDefault="00A860D5" w:rsidP="00A860D5"/>
    <w:sectPr w:rsidR="00A860D5" w:rsidRPr="00A860D5" w:rsidSect="0003527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PT Sans">
    <w:altName w:val="Times New Roman"/>
    <w:charset w:val="00"/>
    <w:family w:val="auto"/>
    <w:pitch w:val="default"/>
    <w:sig w:usb0="00000000" w:usb1="00000000" w:usb2="00000000" w:usb3="00000000" w:csb0="00000000"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8808BA"/>
    <w:rsid w:val="00035275"/>
    <w:rsid w:val="000A42DA"/>
    <w:rsid w:val="0011241B"/>
    <w:rsid w:val="00143C9F"/>
    <w:rsid w:val="00155D16"/>
    <w:rsid w:val="0029315C"/>
    <w:rsid w:val="005D7481"/>
    <w:rsid w:val="00661966"/>
    <w:rsid w:val="006D05BD"/>
    <w:rsid w:val="00823E83"/>
    <w:rsid w:val="008808BA"/>
    <w:rsid w:val="008A2789"/>
    <w:rsid w:val="009844D1"/>
    <w:rsid w:val="00985765"/>
    <w:rsid w:val="00A37691"/>
    <w:rsid w:val="00A860D5"/>
    <w:rsid w:val="00B33734"/>
    <w:rsid w:val="00BC11B5"/>
    <w:rsid w:val="00C04EBE"/>
    <w:rsid w:val="00CE3E73"/>
    <w:rsid w:val="00FD4CF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3527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CE3E73"/>
    <w:rPr>
      <w:color w:val="0000FF"/>
      <w:u w:val="single"/>
    </w:rPr>
  </w:style>
  <w:style w:type="character" w:customStyle="1" w:styleId="textexposedshow">
    <w:name w:val="text_exposed_show"/>
    <w:basedOn w:val="Carpredefinitoparagrafo"/>
    <w:rsid w:val="0011241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abriziobarca.it/viaggioinitalia/wp-content/uploads/2013/05/Un-partito-nuovo-per-un-buon-governo-Fabrizio-Barca.pdf" TargetMode="External"/><Relationship Id="rId4" Type="http://schemas.openxmlformats.org/officeDocument/2006/relationships/hyperlink" Target="https://www.facebook.com/fabriziobarc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3</Pages>
  <Words>1015</Words>
  <Characters>5788</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 Ecca</dc:creator>
  <cp:lastModifiedBy>Marta Ecca</cp:lastModifiedBy>
  <cp:revision>12</cp:revision>
  <dcterms:created xsi:type="dcterms:W3CDTF">2015-12-20T09:36:00Z</dcterms:created>
  <dcterms:modified xsi:type="dcterms:W3CDTF">2015-12-20T10:50:00Z</dcterms:modified>
</cp:coreProperties>
</file>